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6752F9E5"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227FAC">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5EAAE848" w:rsidR="003322C3" w:rsidRPr="00007069" w:rsidRDefault="003322C3" w:rsidP="003322C3">
      <w:pPr>
        <w:spacing w:after="0" w:line="240" w:lineRule="auto"/>
        <w:ind w:left="345" w:right="76" w:hanging="360"/>
        <w:jc w:val="both"/>
        <w:rPr>
          <w:rFonts w:ascii="Century Gothic" w:hAnsi="Century Gothic"/>
          <w:color w:val="auto"/>
        </w:rPr>
      </w:pPr>
    </w:p>
    <w:p w14:paraId="6500111A" w14:textId="18DCAD4A" w:rsidR="00887ACA" w:rsidRPr="00007069" w:rsidRDefault="00887ACA" w:rsidP="00887ACA">
      <w:pPr>
        <w:spacing w:after="0" w:line="240" w:lineRule="auto"/>
        <w:ind w:left="-5" w:right="56"/>
        <w:rPr>
          <w:rFonts w:ascii="Century Gothic" w:hAnsi="Century Gothic"/>
          <w:color w:val="auto"/>
        </w:rPr>
      </w:pPr>
    </w:p>
    <w:p w14:paraId="2247AC4D" w14:textId="283EDA08" w:rsidR="00C53D8B"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4819"/>
        <w:jc w:val="both"/>
        <w:rPr>
          <w:rFonts w:ascii="Century Gothic" w:hAnsi="Century Gothic"/>
          <w:color w:val="auto"/>
        </w:rPr>
      </w:pPr>
      <w:r w:rsidRPr="00007069">
        <w:rPr>
          <w:rFonts w:ascii="Century Gothic" w:hAnsi="Century Gothic"/>
          <w:b/>
          <w:bCs/>
          <w:color w:val="auto"/>
        </w:rPr>
        <w:t>Le 0</w:t>
      </w:r>
      <w:r w:rsidR="00227FAC">
        <w:rPr>
          <w:rFonts w:ascii="Century Gothic" w:hAnsi="Century Gothic"/>
          <w:b/>
          <w:bCs/>
          <w:color w:val="auto"/>
        </w:rPr>
        <w:t>4</w:t>
      </w:r>
      <w:r w:rsidRPr="00007069">
        <w:rPr>
          <w:rFonts w:ascii="Century Gothic" w:hAnsi="Century Gothic"/>
          <w:b/>
          <w:bCs/>
          <w:color w:val="auto"/>
        </w:rPr>
        <w:t xml:space="preserve">/11/2022 - </w:t>
      </w:r>
      <w:r w:rsidR="003322C3" w:rsidRPr="00007069">
        <w:rPr>
          <w:rFonts w:ascii="Century Gothic" w:hAnsi="Century Gothic"/>
          <w:color w:val="auto"/>
        </w:rPr>
        <w:t>JOUR 2</w:t>
      </w:r>
      <w:r w:rsidRPr="00007069">
        <w:rPr>
          <w:rFonts w:ascii="Century Gothic" w:hAnsi="Century Gothic"/>
          <w:color w:val="auto"/>
        </w:rPr>
        <w:t> :</w:t>
      </w:r>
      <w:r w:rsidR="00887ACA" w:rsidRPr="00007069">
        <w:rPr>
          <w:rFonts w:ascii="Century Gothic" w:hAnsi="Century Gothic"/>
          <w:color w:val="auto"/>
        </w:rPr>
        <w:t xml:space="preserve"> </w:t>
      </w:r>
      <w:r w:rsidR="00F3021B" w:rsidRPr="00007069">
        <w:rPr>
          <w:rFonts w:ascii="Century Gothic" w:hAnsi="Century Gothic"/>
          <w:color w:val="auto"/>
        </w:rPr>
        <w:t>LE SOLDAT</w:t>
      </w:r>
      <w:r w:rsidR="009C3719" w:rsidRPr="00007069">
        <w:rPr>
          <w:rFonts w:ascii="Century Gothic" w:hAnsi="Century Gothic"/>
          <w:color w:val="auto"/>
        </w:rPr>
        <w:t xml:space="preserve"> </w:t>
      </w:r>
    </w:p>
    <w:p w14:paraId="7FD8C741" w14:textId="77777777" w:rsidR="00227FAC" w:rsidRDefault="00227FAC" w:rsidP="00F25156">
      <w:pPr>
        <w:spacing w:after="0" w:line="240" w:lineRule="auto"/>
        <w:ind w:left="-15"/>
      </w:pPr>
    </w:p>
    <w:p w14:paraId="78B39510" w14:textId="4815578C" w:rsidR="00887ACA" w:rsidRDefault="00000000" w:rsidP="00F25156">
      <w:pPr>
        <w:spacing w:after="0" w:line="240" w:lineRule="auto"/>
        <w:ind w:left="-15"/>
        <w:rPr>
          <w:rFonts w:ascii="Century Gothic" w:hAnsi="Century Gothic"/>
          <w:color w:val="auto"/>
        </w:rPr>
      </w:pPr>
      <w:hyperlink r:id="rId5" w:history="1">
        <w:r w:rsidR="00227FAC" w:rsidRPr="00A47C50">
          <w:rPr>
            <w:rStyle w:val="Lienhypertexte"/>
            <w:rFonts w:ascii="Helvetica" w:hAnsi="Helvetica" w:cs="Helvetica"/>
            <w:sz w:val="20"/>
            <w:szCs w:val="20"/>
            <w:shd w:val="clear" w:color="auto" w:fill="FFFFFF"/>
          </w:rPr>
          <w:t>https://meet.google.com/uge-nwzc-wuc</w:t>
        </w:r>
      </w:hyperlink>
    </w:p>
    <w:p w14:paraId="29518E57" w14:textId="77777777" w:rsidR="00227FAC" w:rsidRPr="00007069" w:rsidRDefault="00227FAC" w:rsidP="00F25156">
      <w:pPr>
        <w:spacing w:after="0" w:line="240" w:lineRule="auto"/>
        <w:ind w:left="-15"/>
        <w:rPr>
          <w:rFonts w:ascii="Century Gothic" w:hAnsi="Century Gothic"/>
          <w:color w:val="auto"/>
        </w:rPr>
      </w:pPr>
    </w:p>
    <w:p w14:paraId="26768F71" w14:textId="7AB1B76F" w:rsidR="00F25156" w:rsidRPr="00007069" w:rsidRDefault="001C1D68" w:rsidP="00887ACA">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w:t>
      </w:r>
      <w:r w:rsidR="00F25156" w:rsidRPr="00007069">
        <w:rPr>
          <w:rFonts w:ascii="Century Gothic" w:hAnsi="Century Gothic"/>
          <w:color w:val="auto"/>
        </w:rPr>
        <w:t xml:space="preserve"> </w:t>
      </w:r>
      <w:r w:rsidRPr="00007069">
        <w:rPr>
          <w:rFonts w:ascii="Century Gothic" w:hAnsi="Century Gothic"/>
          <w:color w:val="auto"/>
        </w:rPr>
        <w:t xml:space="preserve">Jour </w:t>
      </w:r>
      <w:r w:rsidR="00F25156" w:rsidRPr="00007069">
        <w:rPr>
          <w:rFonts w:ascii="Century Gothic" w:hAnsi="Century Gothic"/>
          <w:color w:val="auto"/>
        </w:rPr>
        <w:t>2</w:t>
      </w:r>
    </w:p>
    <w:p w14:paraId="3CCD8195" w14:textId="77777777" w:rsidR="00887ACA" w:rsidRPr="00007069" w:rsidRDefault="00887ACA" w:rsidP="003322C3">
      <w:pPr>
        <w:spacing w:after="0" w:line="240" w:lineRule="auto"/>
        <w:ind w:left="-5" w:right="76" w:hanging="10"/>
        <w:jc w:val="both"/>
        <w:rPr>
          <w:rFonts w:ascii="Century Gothic" w:hAnsi="Century Gothic"/>
          <w:color w:val="auto"/>
        </w:rPr>
      </w:pPr>
    </w:p>
    <w:p w14:paraId="07038F41" w14:textId="53A04F53" w:rsidR="00C53D8B" w:rsidRPr="00007069" w:rsidRDefault="00467F66"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En mars 354, Martin participe à la campagne sur le Rhin contre </w:t>
      </w:r>
      <w:r w:rsidR="00F3021B" w:rsidRPr="00007069">
        <w:rPr>
          <w:rFonts w:ascii="Century Gothic" w:hAnsi="Century Gothic"/>
          <w:color w:val="auto"/>
        </w:rPr>
        <w:t>Barbares tentant d'envahir la Gaule romaine</w:t>
      </w:r>
      <w:r w:rsidRPr="00007069">
        <w:rPr>
          <w:rFonts w:ascii="Century Gothic" w:hAnsi="Century Gothic"/>
          <w:color w:val="auto"/>
        </w:rPr>
        <w:t>. Ses convictions religieuses lui interdisent de verser le sang et il refuse de se battre.</w:t>
      </w:r>
      <w:r w:rsidR="00F3021B" w:rsidRPr="00007069">
        <w:rPr>
          <w:rFonts w:ascii="Century Gothic" w:hAnsi="Century Gothic"/>
          <w:color w:val="auto"/>
        </w:rPr>
        <w:t xml:space="preserve"> Accusé d'avoir peur de combattre. Martin répondit : « Demain, je me tiendrai debout et sans armes, en face de nos ennemis ; je marcherai au milieu de leur armée, protégé uniquement par le signe de la croix ». L'Empereur le prit au mot, le fit arrêter et jeter en prison pour qu'il tienne sa promesse. Le lendemain, les ennemis se rendirent et </w:t>
      </w:r>
      <w:r w:rsidR="00EE1838" w:rsidRPr="00007069">
        <w:rPr>
          <w:rFonts w:ascii="Century Gothic" w:hAnsi="Century Gothic"/>
          <w:color w:val="auto"/>
        </w:rPr>
        <w:t>demandèrent</w:t>
      </w:r>
      <w:r w:rsidR="00F3021B" w:rsidRPr="00007069">
        <w:rPr>
          <w:rFonts w:ascii="Century Gothic" w:hAnsi="Century Gothic"/>
          <w:color w:val="auto"/>
        </w:rPr>
        <w:t xml:space="preserve"> la paix. Alors l'Empereur l'autorisa à partir. Après tant d'années passées dans l'armée, il était enfin libre de devenir soldat du Christ ! </w:t>
      </w:r>
    </w:p>
    <w:p w14:paraId="1A1F3ABF" w14:textId="44B3716D" w:rsidR="00C53D8B" w:rsidRPr="00007069" w:rsidRDefault="00C53D8B" w:rsidP="003322C3">
      <w:pPr>
        <w:spacing w:after="0" w:line="240" w:lineRule="auto"/>
        <w:rPr>
          <w:rFonts w:ascii="Century Gothic" w:hAnsi="Century Gothic"/>
          <w:color w:val="auto"/>
        </w:rPr>
      </w:pPr>
    </w:p>
    <w:p w14:paraId="2904E726" w14:textId="77777777" w:rsidR="00F25156" w:rsidRPr="00007069" w:rsidRDefault="00F25156" w:rsidP="003752D0">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Méditation</w:t>
      </w:r>
    </w:p>
    <w:p w14:paraId="3C245FDE" w14:textId="21EB5416" w:rsidR="00F25156" w:rsidRPr="00007069" w:rsidRDefault="00F25156" w:rsidP="00F25156">
      <w:pPr>
        <w:spacing w:after="0" w:line="240" w:lineRule="auto"/>
        <w:textAlignment w:val="baseline"/>
        <w:rPr>
          <w:rFonts w:ascii="Century Gothic" w:hAnsi="Century Gothic"/>
          <w:color w:val="auto"/>
        </w:rPr>
      </w:pPr>
      <w:r w:rsidRPr="00007069">
        <w:rPr>
          <w:rFonts w:ascii="Century Gothic" w:hAnsi="Century Gothic"/>
          <w:color w:val="auto"/>
        </w:rPr>
        <w:t xml:space="preserve">« La prière est la force du chrétien et de toute personne croyante. Dans la faiblesse et dans la fragilité de notre vie, nous pouvons nous adresser à Dieu avec une confiance de fils et entrer en communion avec Lui. Face à tant de blessures qui nous font mal et qui pourraient endurcir notre </w:t>
      </w:r>
      <w:r w:rsidR="0010482C">
        <w:rPr>
          <w:rFonts w:ascii="Century Gothic" w:hAnsi="Century Gothic"/>
          <w:color w:val="auto"/>
        </w:rPr>
        <w:t>cœur</w:t>
      </w:r>
      <w:r w:rsidRPr="00007069">
        <w:rPr>
          <w:rFonts w:ascii="Century Gothic" w:hAnsi="Century Gothic"/>
          <w:color w:val="auto"/>
        </w:rPr>
        <w:t>, nous sommes appelés à plonger dans la mer de la prière, qui est la mer de l’amour infini de Dieu, pour goûter sa tendresse.</w:t>
      </w:r>
    </w:p>
    <w:p w14:paraId="5A7E90ED" w14:textId="7969980F" w:rsidR="00F25156" w:rsidRPr="00007069" w:rsidRDefault="00F25156" w:rsidP="00F25156">
      <w:pPr>
        <w:spacing w:after="100" w:line="240" w:lineRule="auto"/>
        <w:textAlignment w:val="baseline"/>
        <w:rPr>
          <w:rFonts w:ascii="Century Gothic" w:hAnsi="Century Gothic"/>
          <w:color w:val="auto"/>
        </w:rPr>
      </w:pPr>
      <w:r w:rsidRPr="00007069">
        <w:rPr>
          <w:rFonts w:ascii="Century Gothic" w:hAnsi="Century Gothic"/>
          <w:color w:val="auto"/>
        </w:rPr>
        <w:t>Vivons</w:t>
      </w:r>
      <w:r w:rsidR="00887ACA" w:rsidRPr="00007069">
        <w:rPr>
          <w:rFonts w:ascii="Century Gothic" w:hAnsi="Century Gothic"/>
          <w:color w:val="auto"/>
        </w:rPr>
        <w:t xml:space="preserve"> </w:t>
      </w:r>
      <w:r w:rsidRPr="00007069">
        <w:rPr>
          <w:rFonts w:ascii="Century Gothic" w:hAnsi="Century Gothic"/>
          <w:color w:val="auto"/>
        </w:rPr>
        <w:t>des temps de prière plus intenses, plus prolongés, plus assidus, plus capable de se charger des nécessités de nos frères ; une prière d’intercession, pour intercéder devant Dieu pour les nombreuses situations de pauvreté et de souffrance. »</w:t>
      </w:r>
    </w:p>
    <w:p w14:paraId="62FB68AA" w14:textId="77777777" w:rsidR="00887ACA" w:rsidRPr="00007069" w:rsidRDefault="00887ACA" w:rsidP="00F25156">
      <w:pPr>
        <w:spacing w:after="100" w:line="240" w:lineRule="auto"/>
        <w:textAlignment w:val="baseline"/>
        <w:rPr>
          <w:rFonts w:ascii="Century Gothic" w:hAnsi="Century Gothic"/>
          <w:color w:val="auto"/>
        </w:rPr>
      </w:pPr>
    </w:p>
    <w:p w14:paraId="448AC6AA" w14:textId="77777777" w:rsidR="00F25156" w:rsidRPr="00007069" w:rsidRDefault="00F25156" w:rsidP="003752D0">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Prière</w:t>
      </w:r>
    </w:p>
    <w:p w14:paraId="1AF4372F" w14:textId="3628D3B4" w:rsidR="00F25156" w:rsidRPr="00007069" w:rsidRDefault="00F25156" w:rsidP="00F25156">
      <w:pPr>
        <w:spacing w:after="0" w:line="240" w:lineRule="auto"/>
        <w:textAlignment w:val="baseline"/>
        <w:rPr>
          <w:rFonts w:ascii="Century Gothic" w:hAnsi="Century Gothic"/>
          <w:color w:val="auto"/>
        </w:rPr>
      </w:pPr>
      <w:r w:rsidRPr="00007069">
        <w:rPr>
          <w:rFonts w:ascii="Century Gothic" w:hAnsi="Century Gothic"/>
          <w:color w:val="auto"/>
        </w:rPr>
        <w:t>Seigneur, mets en notre cœur l’esprit qui animait Saint Martin pour qu’à son exemple, nous nous engagions dans une vie de prière fidèle pour te connaître et t’aimer chaque jour davantage.</w:t>
      </w:r>
    </w:p>
    <w:p w14:paraId="31F9356F" w14:textId="0CB2FBA0" w:rsidR="00C37CAD" w:rsidRPr="00007069" w:rsidRDefault="00F25156" w:rsidP="00F25156">
      <w:pPr>
        <w:spacing w:after="0" w:line="240" w:lineRule="auto"/>
        <w:textAlignment w:val="baseline"/>
        <w:rPr>
          <w:rFonts w:ascii="Century Gothic" w:hAnsi="Century Gothic"/>
          <w:color w:val="auto"/>
        </w:rPr>
      </w:pPr>
      <w:r w:rsidRPr="00007069">
        <w:rPr>
          <w:rFonts w:ascii="Century Gothic" w:hAnsi="Century Gothic"/>
          <w:color w:val="auto"/>
        </w:rPr>
        <w:t>Par la puissante intercession de Saint Martin, nous te confions</w:t>
      </w:r>
      <w:r w:rsidR="00EE1838" w:rsidRPr="00007069">
        <w:rPr>
          <w:rFonts w:ascii="Century Gothic" w:hAnsi="Century Gothic"/>
          <w:color w:val="auto"/>
        </w:rPr>
        <w:t xml:space="preserve"> </w:t>
      </w:r>
      <w:r w:rsidR="00C37CAD" w:rsidRPr="00007069">
        <w:rPr>
          <w:rFonts w:ascii="Century Gothic" w:hAnsi="Century Gothic"/>
          <w:color w:val="auto"/>
        </w:rPr>
        <w:t>le monde, nos dirigeants et tous les pays en guerre. Qu’ils soient les artisan</w:t>
      </w:r>
      <w:r w:rsidR="0010482C">
        <w:rPr>
          <w:rFonts w:ascii="Century Gothic" w:hAnsi="Century Gothic"/>
          <w:color w:val="auto"/>
        </w:rPr>
        <w:t>s</w:t>
      </w:r>
      <w:r w:rsidR="00C37CAD" w:rsidRPr="00007069">
        <w:rPr>
          <w:rFonts w:ascii="Century Gothic" w:hAnsi="Century Gothic"/>
          <w:color w:val="auto"/>
        </w:rPr>
        <w:t xml:space="preserve"> de la paix comme toi.</w:t>
      </w:r>
    </w:p>
    <w:p w14:paraId="1634EFBC" w14:textId="77777777" w:rsidR="00887ACA" w:rsidRPr="00007069" w:rsidRDefault="00887ACA" w:rsidP="00F25156">
      <w:pPr>
        <w:spacing w:after="0" w:line="240" w:lineRule="auto"/>
        <w:ind w:left="-5" w:right="56"/>
        <w:rPr>
          <w:rFonts w:ascii="Century Gothic" w:hAnsi="Century Gothic"/>
          <w:color w:val="auto"/>
          <w:u w:val="single"/>
        </w:rPr>
      </w:pPr>
    </w:p>
    <w:p w14:paraId="316D2878" w14:textId="0B2EA43A" w:rsidR="00F25156" w:rsidRPr="00007069" w:rsidRDefault="00F25156" w:rsidP="003752D0">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Inten</w:t>
      </w:r>
      <w:r w:rsidR="0018556E">
        <w:rPr>
          <w:rFonts w:ascii="Century Gothic" w:hAnsi="Century Gothic"/>
          <w:color w:val="auto"/>
          <w:u w:val="single"/>
        </w:rPr>
        <w:t>t</w:t>
      </w:r>
      <w:r w:rsidRPr="00007069">
        <w:rPr>
          <w:rFonts w:ascii="Century Gothic" w:hAnsi="Century Gothic"/>
          <w:color w:val="auto"/>
          <w:u w:val="single"/>
        </w:rPr>
        <w:t>ions</w:t>
      </w:r>
    </w:p>
    <w:p w14:paraId="69B854E0" w14:textId="77777777" w:rsidR="00887ACA" w:rsidRPr="00007069" w:rsidRDefault="00887ACA" w:rsidP="00887ACA">
      <w:pPr>
        <w:spacing w:after="0" w:line="240" w:lineRule="auto"/>
        <w:ind w:left="-5" w:right="56"/>
        <w:rPr>
          <w:rFonts w:ascii="Century Gothic" w:hAnsi="Century Gothic"/>
          <w:color w:val="auto"/>
        </w:rPr>
      </w:pPr>
      <w:r w:rsidRPr="00007069">
        <w:rPr>
          <w:rFonts w:ascii="Century Gothic" w:hAnsi="Century Gothic"/>
          <w:color w:val="auto"/>
        </w:rPr>
        <w:t>(Intention de la neuvaine)</w:t>
      </w:r>
    </w:p>
    <w:p w14:paraId="43B6647A" w14:textId="77777777" w:rsidR="00F25156" w:rsidRPr="00007069" w:rsidRDefault="00F25156" w:rsidP="00F25156">
      <w:pPr>
        <w:spacing w:after="0" w:line="240" w:lineRule="auto"/>
        <w:ind w:left="-5" w:right="56"/>
        <w:rPr>
          <w:rFonts w:ascii="Century Gothic" w:hAnsi="Century Gothic"/>
          <w:color w:val="auto"/>
        </w:rPr>
      </w:pPr>
    </w:p>
    <w:p w14:paraId="473970D7" w14:textId="77777777" w:rsidR="00F25156" w:rsidRPr="00007069" w:rsidRDefault="00F25156" w:rsidP="003752D0">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Chapelet</w:t>
      </w:r>
    </w:p>
    <w:p w14:paraId="01AABDC1" w14:textId="32469AF6" w:rsidR="00F25156" w:rsidRPr="00007069" w:rsidRDefault="00F25156" w:rsidP="00F25156">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18556E">
        <w:rPr>
          <w:rFonts w:ascii="Century Gothic" w:hAnsi="Century Gothic"/>
          <w:color w:val="auto"/>
        </w:rPr>
        <w:t>P</w:t>
      </w:r>
      <w:r w:rsidRPr="00007069">
        <w:rPr>
          <w:rFonts w:ascii="Century Gothic" w:hAnsi="Century Gothic"/>
          <w:color w:val="auto"/>
        </w:rPr>
        <w:t>ère</w:t>
      </w:r>
    </w:p>
    <w:p w14:paraId="0E3E39D5" w14:textId="16854727" w:rsidR="00F25156" w:rsidRPr="00007069" w:rsidRDefault="00227FAC" w:rsidP="00F25156">
      <w:pPr>
        <w:spacing w:after="0" w:line="240" w:lineRule="auto"/>
        <w:ind w:left="-5" w:right="56"/>
        <w:rPr>
          <w:rFonts w:ascii="Century Gothic" w:hAnsi="Century Gothic"/>
          <w:color w:val="auto"/>
        </w:rPr>
      </w:pPr>
      <w:r>
        <w:rPr>
          <w:rFonts w:ascii="Century Gothic" w:hAnsi="Century Gothic"/>
          <w:color w:val="auto"/>
        </w:rPr>
        <w:t>1 dizaine de chapelet</w:t>
      </w:r>
    </w:p>
    <w:p w14:paraId="043D5403" w14:textId="5CA8A556" w:rsidR="00F25156" w:rsidRPr="00007069" w:rsidRDefault="00F25156" w:rsidP="00F25156">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18556E">
        <w:rPr>
          <w:rFonts w:ascii="Century Gothic" w:hAnsi="Century Gothic"/>
          <w:color w:val="auto"/>
        </w:rPr>
        <w:t>P</w:t>
      </w:r>
      <w:r w:rsidRPr="00007069">
        <w:rPr>
          <w:rFonts w:ascii="Century Gothic" w:hAnsi="Century Gothic"/>
          <w:color w:val="auto"/>
        </w:rPr>
        <w:t>ère</w:t>
      </w:r>
    </w:p>
    <w:p w14:paraId="77D15D26" w14:textId="0B0CCD15" w:rsidR="001B70A1" w:rsidRDefault="001B70A1" w:rsidP="00F25156">
      <w:pPr>
        <w:spacing w:after="0" w:line="240" w:lineRule="auto"/>
        <w:ind w:left="-5" w:right="56"/>
        <w:rPr>
          <w:rFonts w:ascii="Century Gothic" w:hAnsi="Century Gothic"/>
          <w:color w:val="auto"/>
        </w:rPr>
      </w:pPr>
    </w:p>
    <w:p w14:paraId="45079324" w14:textId="77777777" w:rsidR="00F169B1" w:rsidRDefault="00F169B1" w:rsidP="00F169B1">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4EA49462" w14:textId="77777777" w:rsidR="00F169B1" w:rsidRDefault="00F169B1" w:rsidP="00F169B1">
      <w:pPr>
        <w:spacing w:after="0" w:line="240" w:lineRule="auto"/>
        <w:ind w:left="-5" w:right="56"/>
        <w:jc w:val="both"/>
        <w:rPr>
          <w:rFonts w:ascii="Century Gothic" w:hAnsi="Century Gothic"/>
          <w:color w:val="auto"/>
        </w:rPr>
      </w:pPr>
      <w:r w:rsidRPr="008A3528">
        <w:rPr>
          <w:rFonts w:ascii="Century Gothic" w:hAnsi="Century Gothic"/>
          <w:color w:val="auto"/>
        </w:rPr>
        <w:lastRenderedPageBreak/>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1ADD584F" w14:textId="77777777" w:rsidR="00F169B1" w:rsidRPr="00007069" w:rsidRDefault="00F169B1" w:rsidP="00F169B1">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1113FEA8" w14:textId="77777777" w:rsidR="00F169B1" w:rsidRPr="00007069" w:rsidRDefault="00F169B1" w:rsidP="00F25156">
      <w:pPr>
        <w:spacing w:after="0" w:line="240" w:lineRule="auto"/>
        <w:ind w:left="-5" w:right="56"/>
        <w:rPr>
          <w:rFonts w:ascii="Century Gothic" w:hAnsi="Century Gothic"/>
          <w:color w:val="auto"/>
        </w:rPr>
      </w:pPr>
    </w:p>
    <w:p w14:paraId="2608C435" w14:textId="77777777"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395BE744"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15C3F685"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19D5057D"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1C405697"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6B46B1F3" w14:textId="2C42A2BC" w:rsidR="001B70A1"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5BA97FD9" w14:textId="77777777" w:rsidR="001244EE" w:rsidRPr="00007069" w:rsidRDefault="001244EE" w:rsidP="001244EE">
      <w:pPr>
        <w:spacing w:after="0" w:line="240" w:lineRule="auto"/>
        <w:ind w:left="-5" w:right="56"/>
        <w:rPr>
          <w:rFonts w:ascii="Century Gothic" w:hAnsi="Century Gothic"/>
          <w:color w:val="auto"/>
        </w:rPr>
      </w:pPr>
      <w:r>
        <w:rPr>
          <w:rFonts w:ascii="Century Gothic" w:hAnsi="Century Gothic"/>
          <w:color w:val="auto"/>
        </w:rPr>
        <w:t>Amen.</w:t>
      </w:r>
    </w:p>
    <w:p w14:paraId="1369C4A4" w14:textId="77777777" w:rsidR="001244EE" w:rsidRPr="00007069" w:rsidRDefault="001244EE" w:rsidP="001B70A1">
      <w:pPr>
        <w:spacing w:after="0" w:line="240" w:lineRule="auto"/>
        <w:ind w:left="-5" w:right="56"/>
        <w:rPr>
          <w:rFonts w:ascii="Century Gothic" w:hAnsi="Century Gothic"/>
          <w:color w:val="auto"/>
        </w:rPr>
      </w:pPr>
    </w:p>
    <w:p w14:paraId="1225A1FA" w14:textId="77777777" w:rsidR="001B70A1" w:rsidRPr="00007069" w:rsidRDefault="001B70A1" w:rsidP="001B70A1">
      <w:pPr>
        <w:spacing w:after="0" w:line="240" w:lineRule="auto"/>
        <w:ind w:left="-5" w:right="56"/>
        <w:rPr>
          <w:rFonts w:ascii="Century Gothic" w:hAnsi="Century Gothic"/>
          <w:color w:val="auto"/>
        </w:rPr>
      </w:pPr>
    </w:p>
    <w:p w14:paraId="3DCABEDC" w14:textId="77777777" w:rsidR="001B70A1" w:rsidRPr="00007069" w:rsidRDefault="001B70A1" w:rsidP="00F25156">
      <w:pPr>
        <w:spacing w:after="0" w:line="240" w:lineRule="auto"/>
        <w:ind w:left="-5" w:right="56"/>
        <w:rPr>
          <w:rFonts w:ascii="Century Gothic" w:hAnsi="Century Gothic"/>
          <w:color w:val="auto"/>
        </w:rPr>
      </w:pPr>
    </w:p>
    <w:p w14:paraId="2FF8BEB0" w14:textId="113BD1BE" w:rsidR="00F25156" w:rsidRPr="00007069" w:rsidRDefault="00F25156" w:rsidP="003322C3">
      <w:pPr>
        <w:spacing w:after="0" w:line="240" w:lineRule="auto"/>
        <w:rPr>
          <w:rFonts w:ascii="Century Gothic" w:hAnsi="Century Gothic"/>
          <w:color w:val="auto"/>
        </w:rPr>
      </w:pPr>
    </w:p>
    <w:sectPr w:rsidR="00F25156"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0482C"/>
    <w:rsid w:val="001244EE"/>
    <w:rsid w:val="001257E2"/>
    <w:rsid w:val="0018556E"/>
    <w:rsid w:val="001B70A1"/>
    <w:rsid w:val="001C1D68"/>
    <w:rsid w:val="001F27AA"/>
    <w:rsid w:val="00223195"/>
    <w:rsid w:val="00227FAC"/>
    <w:rsid w:val="002A45FF"/>
    <w:rsid w:val="002D6DFC"/>
    <w:rsid w:val="0031578B"/>
    <w:rsid w:val="003322C3"/>
    <w:rsid w:val="00340EC1"/>
    <w:rsid w:val="003752D0"/>
    <w:rsid w:val="003B6E4E"/>
    <w:rsid w:val="00402AEC"/>
    <w:rsid w:val="004536CC"/>
    <w:rsid w:val="00467F66"/>
    <w:rsid w:val="00470464"/>
    <w:rsid w:val="004B1139"/>
    <w:rsid w:val="00625D20"/>
    <w:rsid w:val="006B787C"/>
    <w:rsid w:val="007157B0"/>
    <w:rsid w:val="007B2B75"/>
    <w:rsid w:val="007C7DED"/>
    <w:rsid w:val="00804D3F"/>
    <w:rsid w:val="00831C3C"/>
    <w:rsid w:val="00841FE5"/>
    <w:rsid w:val="00861E8A"/>
    <w:rsid w:val="008657B1"/>
    <w:rsid w:val="008815E6"/>
    <w:rsid w:val="00887ACA"/>
    <w:rsid w:val="008F0A67"/>
    <w:rsid w:val="009A3262"/>
    <w:rsid w:val="009B3104"/>
    <w:rsid w:val="009B534B"/>
    <w:rsid w:val="009C2235"/>
    <w:rsid w:val="009C3719"/>
    <w:rsid w:val="00A0656E"/>
    <w:rsid w:val="00A344EA"/>
    <w:rsid w:val="00A8159B"/>
    <w:rsid w:val="00B01F04"/>
    <w:rsid w:val="00B142E7"/>
    <w:rsid w:val="00B24494"/>
    <w:rsid w:val="00B27200"/>
    <w:rsid w:val="00B51356"/>
    <w:rsid w:val="00BD34C3"/>
    <w:rsid w:val="00C37CAD"/>
    <w:rsid w:val="00C53D8B"/>
    <w:rsid w:val="00CC374C"/>
    <w:rsid w:val="00D04537"/>
    <w:rsid w:val="00DC4625"/>
    <w:rsid w:val="00EB1079"/>
    <w:rsid w:val="00EE1838"/>
    <w:rsid w:val="00EE4A98"/>
    <w:rsid w:val="00F01F83"/>
    <w:rsid w:val="00F169B1"/>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 w:type="character" w:styleId="Mentionnonrsolue">
    <w:name w:val="Unresolved Mention"/>
    <w:basedOn w:val="Policepardfaut"/>
    <w:uiPriority w:val="99"/>
    <w:semiHidden/>
    <w:unhideWhenUsed/>
    <w:rsid w:val="00227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uge-nwzc-wu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3</cp:revision>
  <dcterms:created xsi:type="dcterms:W3CDTF">2022-11-02T23:04:00Z</dcterms:created>
  <dcterms:modified xsi:type="dcterms:W3CDTF">2022-11-02T23:10:00Z</dcterms:modified>
</cp:coreProperties>
</file>